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9" w:rsidRDefault="00C63CA7" w:rsidP="00E73219">
      <w:pPr>
        <w:spacing w:before="75" w:after="0" w:line="240" w:lineRule="auto"/>
        <w:jc w:val="center"/>
        <w:textAlignment w:val="baseline"/>
        <w:rPr>
          <w:rFonts w:eastAsia="Times New Roman" w:cs="Arial"/>
          <w:b/>
          <w:color w:val="000000"/>
          <w:sz w:val="52"/>
          <w:szCs w:val="52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Официальные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даты</w:t>
      </w:r>
      <w:r w:rsidR="00E73219">
        <w:rPr>
          <w:rFonts w:eastAsia="Times New Rom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для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проведения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eastAsia="Times New Roman" w:cs="Arial"/>
          <w:b/>
          <w:color w:val="000000"/>
          <w:sz w:val="52"/>
          <w:szCs w:val="52"/>
          <w:lang w:eastAsia="ru-RU"/>
        </w:rPr>
        <w:t xml:space="preserve">                             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итогового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сочинения</w:t>
      </w:r>
      <w:r w:rsidR="00E73219">
        <w:rPr>
          <w:rFonts w:eastAsia="Times New Roman" w:cs="Arial"/>
          <w:b/>
          <w:color w:val="000000"/>
          <w:sz w:val="52"/>
          <w:szCs w:val="52"/>
          <w:lang w:eastAsia="ru-RU"/>
        </w:rPr>
        <w:t xml:space="preserve"> </w:t>
      </w:r>
    </w:p>
    <w:p w:rsidR="00C63CA7" w:rsidRPr="00E73219" w:rsidRDefault="00C63CA7" w:rsidP="00E73219">
      <w:pPr>
        <w:spacing w:before="75" w:after="0" w:line="240" w:lineRule="auto"/>
        <w:jc w:val="center"/>
        <w:textAlignment w:val="baseline"/>
        <w:rPr>
          <w:rFonts w:eastAsia="Times New Roman" w:cs="Arial"/>
          <w:b/>
          <w:color w:val="000000"/>
          <w:sz w:val="52"/>
          <w:szCs w:val="52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в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2019-2020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учебном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году</w:t>
      </w:r>
      <w:r w:rsidRPr="00E73219">
        <w:rPr>
          <w:rFonts w:ascii="Algerian" w:eastAsia="Times New Roman" w:hAnsi="Algerian" w:cs="Arial"/>
          <w:b/>
          <w:color w:val="000000"/>
          <w:sz w:val="52"/>
          <w:szCs w:val="52"/>
          <w:lang w:eastAsia="ru-RU"/>
        </w:rPr>
        <w:t>.</w:t>
      </w:r>
    </w:p>
    <w:p w:rsidR="00C63CA7" w:rsidRPr="00E73219" w:rsidRDefault="00C63CA7" w:rsidP="00E73219">
      <w:pPr>
        <w:spacing w:before="75" w:after="0" w:line="240" w:lineRule="auto"/>
        <w:jc w:val="center"/>
        <w:textAlignment w:val="baseline"/>
        <w:rPr>
          <w:rFonts w:eastAsia="Times New Roman" w:cs="Arial"/>
          <w:color w:val="000000"/>
          <w:sz w:val="52"/>
          <w:szCs w:val="52"/>
          <w:lang w:eastAsia="ru-RU"/>
        </w:rPr>
      </w:pPr>
    </w:p>
    <w:p w:rsidR="00C63CA7" w:rsidRPr="00E73219" w:rsidRDefault="00C63CA7" w:rsidP="00E73219">
      <w:pPr>
        <w:pStyle w:val="a5"/>
        <w:numPr>
          <w:ilvl w:val="0"/>
          <w:numId w:val="4"/>
        </w:numPr>
        <w:spacing w:before="75" w:after="0" w:line="240" w:lineRule="auto"/>
        <w:textAlignment w:val="baseline"/>
        <w:rPr>
          <w:rFonts w:eastAsia="Times New Roman" w:cs="Arial"/>
          <w:color w:val="000000"/>
          <w:sz w:val="52"/>
          <w:szCs w:val="52"/>
          <w:lang w:eastAsia="ru-RU"/>
        </w:rPr>
      </w:pPr>
      <w:r w:rsidRPr="00E73219">
        <w:rPr>
          <w:rFonts w:ascii="Algerian" w:eastAsia="Times New Roman" w:hAnsi="Algerian" w:cs="Arial"/>
          <w:b/>
          <w:bCs/>
          <w:i/>
          <w:color w:val="000000"/>
          <w:sz w:val="52"/>
          <w:szCs w:val="52"/>
          <w:lang w:eastAsia="ru-RU"/>
        </w:rPr>
        <w:t xml:space="preserve">4 </w:t>
      </w:r>
      <w:r w:rsidRPr="00E73219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декабря</w:t>
      </w:r>
      <w:r w:rsidRPr="00E73219">
        <w:rPr>
          <w:rFonts w:ascii="Algerian" w:eastAsia="Times New Roman" w:hAnsi="Algerian" w:cs="Arial"/>
          <w:b/>
          <w:bCs/>
          <w:i/>
          <w:color w:val="000000"/>
          <w:sz w:val="52"/>
          <w:szCs w:val="52"/>
          <w:lang w:eastAsia="ru-RU"/>
        </w:rPr>
        <w:t xml:space="preserve"> 2019 </w:t>
      </w:r>
      <w:r w:rsidRPr="00E73219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года</w:t>
      </w:r>
      <w:r w:rsidRPr="00E73219">
        <w:rPr>
          <w:rFonts w:ascii="Algerian" w:eastAsia="Times New Roman" w:hAnsi="Algerian" w:cs="Arial"/>
          <w:b/>
          <w:bCs/>
          <w:i/>
          <w:color w:val="000000"/>
          <w:sz w:val="52"/>
          <w:szCs w:val="52"/>
          <w:lang w:eastAsia="ru-RU"/>
        </w:rPr>
        <w:t xml:space="preserve"> - </w:t>
      </w:r>
      <w:r w:rsidRPr="00E73219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основной</w:t>
      </w:r>
      <w:r w:rsidRPr="00E73219">
        <w:rPr>
          <w:rFonts w:ascii="Algerian" w:eastAsia="Times New Roman" w:hAnsi="Algerian" w:cs="Arial"/>
          <w:b/>
          <w:bCs/>
          <w:i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этап</w:t>
      </w:r>
    </w:p>
    <w:p w:rsidR="00C63CA7" w:rsidRPr="00E73219" w:rsidRDefault="00C63CA7" w:rsidP="00E73219">
      <w:pPr>
        <w:spacing w:before="100" w:beforeAutospacing="1" w:after="0" w:line="240" w:lineRule="auto"/>
        <w:ind w:left="360"/>
        <w:rPr>
          <w:rFonts w:eastAsia="Times New Roman" w:cs="Arial"/>
          <w:color w:val="000000"/>
          <w:sz w:val="52"/>
          <w:szCs w:val="52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Пересдача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(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кто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получил</w:t>
      </w:r>
      <w:r w:rsidRPr="00E73219">
        <w:rPr>
          <w:rFonts w:eastAsia="Times New Rom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>"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незачет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"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или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не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участвовал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уважительной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причине</w:t>
      </w:r>
      <w:r w:rsidRPr="00E73219">
        <w:rPr>
          <w:rFonts w:ascii="Algerian" w:eastAsia="Times New Roman" w:hAnsi="Algerian" w:cs="Arial"/>
          <w:color w:val="000000"/>
          <w:sz w:val="52"/>
          <w:szCs w:val="52"/>
          <w:lang w:eastAsia="ru-RU"/>
        </w:rPr>
        <w:t xml:space="preserve">) </w:t>
      </w:r>
    </w:p>
    <w:p w:rsidR="00C63CA7" w:rsidRPr="00E73219" w:rsidRDefault="00C63CA7" w:rsidP="00E73219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</w:pPr>
      <w:r w:rsidRPr="00E73219"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  <w:t xml:space="preserve">5 </w:t>
      </w:r>
      <w:r w:rsidRPr="00E7321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февраля</w:t>
      </w:r>
      <w:r w:rsidRPr="00E73219"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  <w:t xml:space="preserve"> 2020 </w:t>
      </w:r>
      <w:r w:rsidRPr="00E7321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года</w:t>
      </w:r>
    </w:p>
    <w:p w:rsidR="00C63CA7" w:rsidRPr="00E73219" w:rsidRDefault="00C63CA7" w:rsidP="00E73219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</w:pPr>
      <w:r w:rsidRPr="00E73219"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  <w:t xml:space="preserve">6 </w:t>
      </w:r>
      <w:r w:rsidRPr="00E7321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мая</w:t>
      </w:r>
      <w:r w:rsidRPr="00E73219"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  <w:t xml:space="preserve"> 2020 </w:t>
      </w:r>
      <w:r w:rsidRPr="00E7321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года</w:t>
      </w:r>
      <w:r w:rsidRPr="00E73219">
        <w:rPr>
          <w:rFonts w:ascii="Algerian" w:eastAsia="Times New Roman" w:hAnsi="Algerian" w:cs="Arial"/>
          <w:b/>
          <w:i/>
          <w:color w:val="000000"/>
          <w:sz w:val="52"/>
          <w:szCs w:val="52"/>
          <w:lang w:eastAsia="ru-RU"/>
        </w:rPr>
        <w:t xml:space="preserve"> </w:t>
      </w:r>
    </w:p>
    <w:p w:rsidR="00C63CA7" w:rsidRPr="00E73219" w:rsidRDefault="00C63CA7" w:rsidP="00E73219">
      <w:pPr>
        <w:spacing w:after="240" w:line="240" w:lineRule="auto"/>
        <w:ind w:left="360"/>
        <w:textAlignment w:val="baseline"/>
        <w:rPr>
          <w:rFonts w:ascii="Algerian" w:eastAsia="Times New Roman" w:hAnsi="Algerian" w:cs="Arial"/>
          <w:sz w:val="40"/>
          <w:szCs w:val="40"/>
          <w:lang w:eastAsia="ru-RU"/>
        </w:rPr>
      </w:pPr>
      <w:r w:rsidRPr="00E73219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Министр просвещения Российской Федерации Васильева О.Ю. озвучила н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аправления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итогового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сочинения</w:t>
      </w:r>
      <w:r w:rsidR="00E73219">
        <w:rPr>
          <w:rFonts w:eastAsia="Times New Rom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2019-2020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учебном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году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выпускников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 xml:space="preserve"> 11 </w:t>
      </w: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t>классов</w:t>
      </w:r>
      <w:r w:rsidRPr="00E73219">
        <w:rPr>
          <w:rFonts w:ascii="Algerian" w:eastAsia="Times New Roman" w:hAnsi="Algerian" w:cs="Arial"/>
          <w:sz w:val="40"/>
          <w:szCs w:val="40"/>
          <w:lang w:eastAsia="ru-RU"/>
        </w:rPr>
        <w:t>.</w:t>
      </w:r>
    </w:p>
    <w:p w:rsidR="00C63CA7" w:rsidRPr="00E73219" w:rsidRDefault="00E73219" w:rsidP="00C63CA7">
      <w:pPr>
        <w:numPr>
          <w:ilvl w:val="0"/>
          <w:numId w:val="5"/>
        </w:numPr>
        <w:spacing w:beforeAutospacing="1" w:after="0" w:line="360" w:lineRule="atLeast"/>
        <w:rPr>
          <w:rFonts w:ascii="Algerian" w:eastAsia="Times New Roman" w:hAnsi="Algerian" w:cs="Arial"/>
          <w:b/>
          <w:i/>
          <w:sz w:val="40"/>
          <w:szCs w:val="40"/>
          <w:lang w:eastAsia="ru-RU"/>
        </w:rPr>
      </w:pPr>
      <w:r>
        <w:rPr>
          <w:sz w:val="40"/>
          <w:szCs w:val="40"/>
        </w:rPr>
        <w:t>«</w:t>
      </w:r>
      <w:hyperlink r:id="rId6" w:history="1"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Война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и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мир</w:t>
        </w:r>
      </w:hyperlink>
      <w:r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 xml:space="preserve">» - к 150-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bdr w:val="none" w:sz="0" w:space="0" w:color="auto" w:frame="1"/>
          <w:lang w:eastAsia="ru-RU"/>
        </w:rPr>
        <w:t xml:space="preserve"> великой книги</w:t>
      </w:r>
    </w:p>
    <w:p w:rsidR="00C63CA7" w:rsidRPr="00E73219" w:rsidRDefault="00343AAC" w:rsidP="00C63CA7">
      <w:pPr>
        <w:numPr>
          <w:ilvl w:val="0"/>
          <w:numId w:val="5"/>
        </w:numPr>
        <w:spacing w:beforeAutospacing="1" w:after="0" w:line="360" w:lineRule="atLeast"/>
        <w:rPr>
          <w:rFonts w:ascii="Algerian" w:eastAsia="Times New Roman" w:hAnsi="Algerian" w:cs="Arial"/>
          <w:b/>
          <w:i/>
          <w:sz w:val="40"/>
          <w:szCs w:val="40"/>
          <w:lang w:eastAsia="ru-RU"/>
        </w:rPr>
      </w:pPr>
      <w:hyperlink r:id="rId7" w:history="1"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Надежда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и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отчаяние</w:t>
        </w:r>
      </w:hyperlink>
    </w:p>
    <w:p w:rsidR="00C63CA7" w:rsidRPr="00E73219" w:rsidRDefault="00343AAC" w:rsidP="00C63CA7">
      <w:pPr>
        <w:numPr>
          <w:ilvl w:val="0"/>
          <w:numId w:val="5"/>
        </w:numPr>
        <w:spacing w:beforeAutospacing="1" w:after="0" w:line="360" w:lineRule="atLeast"/>
        <w:rPr>
          <w:rFonts w:ascii="Algerian" w:eastAsia="Times New Roman" w:hAnsi="Algerian" w:cs="Arial"/>
          <w:b/>
          <w:i/>
          <w:sz w:val="40"/>
          <w:szCs w:val="40"/>
          <w:lang w:eastAsia="ru-RU"/>
        </w:rPr>
      </w:pPr>
      <w:hyperlink r:id="rId8" w:history="1"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shd w:val="clear" w:color="auto" w:fill="F0F0F0"/>
            <w:lang w:eastAsia="ru-RU"/>
          </w:rPr>
          <w:t>Добро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shd w:val="clear" w:color="auto" w:fill="F0F0F0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shd w:val="clear" w:color="auto" w:fill="F0F0F0"/>
            <w:lang w:eastAsia="ru-RU"/>
          </w:rPr>
          <w:t>и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shd w:val="clear" w:color="auto" w:fill="F0F0F0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shd w:val="clear" w:color="auto" w:fill="F0F0F0"/>
            <w:lang w:eastAsia="ru-RU"/>
          </w:rPr>
          <w:t>зло</w:t>
        </w:r>
      </w:hyperlink>
    </w:p>
    <w:p w:rsidR="00C63CA7" w:rsidRPr="00E73219" w:rsidRDefault="00343AAC" w:rsidP="00C63CA7">
      <w:pPr>
        <w:numPr>
          <w:ilvl w:val="0"/>
          <w:numId w:val="5"/>
        </w:numPr>
        <w:spacing w:beforeAutospacing="1" w:after="0" w:line="360" w:lineRule="atLeast"/>
        <w:rPr>
          <w:rFonts w:ascii="Algerian" w:eastAsia="Times New Roman" w:hAnsi="Algerian" w:cs="Arial"/>
          <w:b/>
          <w:i/>
          <w:sz w:val="40"/>
          <w:szCs w:val="40"/>
          <w:lang w:eastAsia="ru-RU"/>
        </w:rPr>
      </w:pPr>
      <w:hyperlink r:id="rId9" w:history="1"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Гордость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и</w:t>
        </w:r>
        <w:r w:rsidR="00C63CA7" w:rsidRPr="00E73219">
          <w:rPr>
            <w:rFonts w:ascii="Algerian" w:eastAsia="Times New Roman" w:hAnsi="Algerian" w:cs="Arial"/>
            <w:b/>
            <w:i/>
            <w:sz w:val="40"/>
            <w:szCs w:val="40"/>
            <w:bdr w:val="none" w:sz="0" w:space="0" w:color="auto" w:frame="1"/>
            <w:lang w:eastAsia="ru-RU"/>
          </w:rPr>
          <w:t xml:space="preserve"> </w:t>
        </w:r>
        <w:r w:rsidR="00C63CA7" w:rsidRPr="00E73219">
          <w:rPr>
            <w:rFonts w:ascii="Times New Roman" w:eastAsia="Times New Roman" w:hAnsi="Times New Roman" w:cs="Times New Roman"/>
            <w:b/>
            <w:i/>
            <w:sz w:val="40"/>
            <w:szCs w:val="40"/>
            <w:bdr w:val="none" w:sz="0" w:space="0" w:color="auto" w:frame="1"/>
            <w:lang w:eastAsia="ru-RU"/>
          </w:rPr>
          <w:t>смирение</w:t>
        </w:r>
      </w:hyperlink>
    </w:p>
    <w:p w:rsidR="00C63CA7" w:rsidRPr="00E73219" w:rsidRDefault="00C63CA7" w:rsidP="00E73219">
      <w:pPr>
        <w:numPr>
          <w:ilvl w:val="0"/>
          <w:numId w:val="5"/>
        </w:numPr>
        <w:spacing w:after="0" w:line="240" w:lineRule="auto"/>
        <w:rPr>
          <w:rFonts w:ascii="Algerian" w:eastAsia="Times New Roman" w:hAnsi="Algeri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E73219">
        <w:rPr>
          <w:rFonts w:ascii="Algerian" w:eastAsia="Times New Roman" w:hAnsi="Algerian" w:cs="Arial"/>
          <w:b/>
          <w:i/>
          <w:sz w:val="40"/>
          <w:szCs w:val="40"/>
          <w:lang w:eastAsia="ru-RU"/>
        </w:rPr>
        <w:fldChar w:fldCharType="begin"/>
      </w:r>
      <w:r w:rsidRPr="00E73219">
        <w:rPr>
          <w:rFonts w:ascii="Algerian" w:eastAsia="Times New Roman" w:hAnsi="Algerian" w:cs="Arial"/>
          <w:b/>
          <w:i/>
          <w:sz w:val="40"/>
          <w:szCs w:val="40"/>
          <w:lang w:eastAsia="ru-RU"/>
        </w:rPr>
        <w:instrText xml:space="preserve"> HYPERLINK "https://www.ctege.info/napravlenie-on-i-ona/" </w:instrText>
      </w:r>
      <w:r w:rsidRPr="00E73219">
        <w:rPr>
          <w:rFonts w:ascii="Algerian" w:eastAsia="Times New Roman" w:hAnsi="Algerian" w:cs="Arial"/>
          <w:b/>
          <w:i/>
          <w:sz w:val="40"/>
          <w:szCs w:val="40"/>
          <w:lang w:eastAsia="ru-RU"/>
        </w:rPr>
        <w:fldChar w:fldCharType="separate"/>
      </w:r>
      <w:r w:rsidRPr="00E73219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Он</w:t>
      </w:r>
      <w:r w:rsidRPr="00E73219">
        <w:rPr>
          <w:rFonts w:ascii="Algerian" w:eastAsia="Times New Roman" w:hAnsi="Algerian" w:cs="Arial"/>
          <w:b/>
          <w:i/>
          <w:sz w:val="36"/>
          <w:szCs w:val="36"/>
          <w:bdr w:val="none" w:sz="0" w:space="0" w:color="auto" w:frame="1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и</w:t>
      </w:r>
      <w:r w:rsidRPr="00E73219">
        <w:rPr>
          <w:rFonts w:ascii="Algerian" w:eastAsia="Times New Roman" w:hAnsi="Algerian" w:cs="Arial"/>
          <w:b/>
          <w:i/>
          <w:sz w:val="36"/>
          <w:szCs w:val="36"/>
          <w:bdr w:val="none" w:sz="0" w:space="0" w:color="auto" w:frame="1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она</w:t>
      </w:r>
    </w:p>
    <w:p w:rsidR="00C63CA7" w:rsidRPr="00E73219" w:rsidRDefault="00C63CA7" w:rsidP="00E73219">
      <w:pPr>
        <w:spacing w:before="300" w:after="0" w:line="240" w:lineRule="auto"/>
        <w:jc w:val="center"/>
        <w:textAlignment w:val="baseline"/>
        <w:outlineLvl w:val="1"/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Комментарии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ФИПИ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5F4260"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каждому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направлению</w:t>
      </w:r>
    </w:p>
    <w:p w:rsidR="00C63CA7" w:rsidRPr="00E73219" w:rsidRDefault="00C63CA7" w:rsidP="00E73219">
      <w:pPr>
        <w:spacing w:before="300" w:after="0" w:line="240" w:lineRule="auto"/>
        <w:jc w:val="both"/>
        <w:textAlignment w:val="baseline"/>
        <w:outlineLvl w:val="2"/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</w:pPr>
      <w:r w:rsidRPr="00E7321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 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Война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мир</w:t>
      </w:r>
    </w:p>
    <w:p w:rsidR="00C63CA7" w:rsidRPr="00E73219" w:rsidRDefault="00C63CA7" w:rsidP="00E73219">
      <w:pPr>
        <w:spacing w:before="75" w:after="0" w:line="240" w:lineRule="auto"/>
        <w:jc w:val="both"/>
        <w:textAlignment w:val="baseline"/>
        <w:rPr>
          <w:rFonts w:ascii="Algerian" w:eastAsia="Times New Roman" w:hAnsi="Algerian" w:cs="Arial"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связанные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данным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направлением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предполагают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попытку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осмысления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важнейших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исторических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нравственно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-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философских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уроков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знаменитой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толстовской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эпопеи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proofErr w:type="gramStart"/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Опираясь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духовный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опыт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воплощенный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великой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книге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поделиться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собственными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размышлениями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вечном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стремлении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гармонии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причинах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разлада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поисках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людьми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семейных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отношениях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многозначности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война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сложном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соотношении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природе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подлинного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героизма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патриотизма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вечных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проблемах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неизменно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находящих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отклик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литературных</w:t>
      </w:r>
      <w:proofErr w:type="gramEnd"/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произведениях</w:t>
      </w:r>
      <w:proofErr w:type="gramEnd"/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.</w:t>
      </w:r>
    </w:p>
    <w:p w:rsidR="00C63CA7" w:rsidRPr="00E73219" w:rsidRDefault="00C63CA7" w:rsidP="00E73219">
      <w:pPr>
        <w:spacing w:before="300" w:after="0" w:line="240" w:lineRule="auto"/>
        <w:jc w:val="both"/>
        <w:textAlignment w:val="baseline"/>
        <w:outlineLvl w:val="2"/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Надежда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отчаяние</w:t>
      </w:r>
    </w:p>
    <w:p w:rsidR="00C63CA7" w:rsidRPr="00E73219" w:rsidRDefault="00C63CA7" w:rsidP="00E73219">
      <w:pPr>
        <w:spacing w:before="75" w:after="0" w:line="240" w:lineRule="auto"/>
        <w:jc w:val="both"/>
        <w:textAlignment w:val="baseline"/>
        <w:rPr>
          <w:rFonts w:ascii="Algerian" w:eastAsia="Times New Roman" w:hAnsi="Algerian" w:cs="Arial"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широком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мировоззренческом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аспекте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надежда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отчаяние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могут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соотнесены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активной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пассивной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жизненной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позиции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отношению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несовершенствам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окружающей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действительности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Надежда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помогает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выстоять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тяжелых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жизненных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ситуациях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толкающих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отчаянию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вызывающих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ощущение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безысходности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литературные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оказываются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трудным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: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проявить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слабость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сдаться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волю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обстоятельств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бороться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теряя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собственные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справедливость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Проиллюстрировать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жизненных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позиций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обратившись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произведениям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отечественной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зарубежной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.</w:t>
      </w:r>
    </w:p>
    <w:p w:rsidR="00C63CA7" w:rsidRPr="00E73219" w:rsidRDefault="00C63CA7" w:rsidP="00E73219">
      <w:pPr>
        <w:spacing w:before="300" w:after="0" w:line="240" w:lineRule="auto"/>
        <w:jc w:val="both"/>
        <w:textAlignment w:val="baseline"/>
        <w:outlineLvl w:val="2"/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Добро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зло</w:t>
      </w:r>
    </w:p>
    <w:p w:rsidR="00C63CA7" w:rsidRPr="00E73219" w:rsidRDefault="00C63CA7" w:rsidP="00E73219">
      <w:pPr>
        <w:spacing w:before="75" w:after="0" w:line="240" w:lineRule="auto"/>
        <w:jc w:val="both"/>
        <w:textAlignment w:val="baseline"/>
        <w:rPr>
          <w:rFonts w:ascii="Algerian" w:eastAsia="Times New Roman" w:hAnsi="Algerian" w:cs="Arial"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Конфликт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составляет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большинства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сюжетов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мировой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фольклора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воплощается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произведениях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искусства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Вечное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противостояние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двух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полюсов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человеческого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находит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отражение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нравственном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героев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мыслях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поступках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границ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является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неотъемлемой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частью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всякой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человеческой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судьбы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Преломление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читательского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опыта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ученика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ракурсе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даст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необходимый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раскрытия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.</w:t>
      </w:r>
    </w:p>
    <w:p w:rsidR="00C63CA7" w:rsidRPr="00E73219" w:rsidRDefault="00C63CA7" w:rsidP="00E73219">
      <w:pPr>
        <w:spacing w:before="300" w:after="0" w:line="240" w:lineRule="auto"/>
        <w:jc w:val="both"/>
        <w:textAlignment w:val="baseline"/>
        <w:outlineLvl w:val="2"/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Гордость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смирение</w:t>
      </w:r>
    </w:p>
    <w:p w:rsidR="00C63CA7" w:rsidRPr="00E73219" w:rsidRDefault="00C63CA7" w:rsidP="00E73219">
      <w:pPr>
        <w:spacing w:before="75" w:after="0" w:line="240" w:lineRule="auto"/>
        <w:jc w:val="both"/>
        <w:textAlignment w:val="baseline"/>
        <w:rPr>
          <w:rFonts w:ascii="Algerian" w:eastAsia="Times New Roman" w:hAnsi="Algerian" w:cs="Arial"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Данное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предполагает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осмысление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гордость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смирение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философском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историческом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нравственном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аспекте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учетом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многозначности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смысла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национальностей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религиозных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убеждений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гордость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осмыслено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позитивном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ключе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(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собственного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достоинства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),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негативном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(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гордыня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);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смирение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–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рабская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покорность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внутренняя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позволяющая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отвечать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агрессией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агрессию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Выбор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смысловых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аспектов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примеров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остаются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сочинения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.</w:t>
      </w:r>
    </w:p>
    <w:p w:rsidR="00C63CA7" w:rsidRPr="00E73219" w:rsidRDefault="00C63CA7" w:rsidP="00E73219">
      <w:pPr>
        <w:spacing w:before="300" w:after="0" w:line="240" w:lineRule="auto"/>
        <w:jc w:val="both"/>
        <w:textAlignment w:val="baseline"/>
        <w:outlineLvl w:val="2"/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</w:pP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Он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E73219">
        <w:rPr>
          <w:rFonts w:ascii="Algerian" w:eastAsia="Times New Roman" w:hAnsi="Algerian" w:cs="Arial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она</w:t>
      </w:r>
    </w:p>
    <w:p w:rsidR="00C63CA7" w:rsidRPr="00E73219" w:rsidRDefault="00C63CA7" w:rsidP="00E73219">
      <w:pPr>
        <w:spacing w:before="75" w:after="0" w:line="240" w:lineRule="auto"/>
        <w:jc w:val="both"/>
        <w:textAlignment w:val="baseline"/>
        <w:rPr>
          <w:rFonts w:ascii="Algerian" w:eastAsia="Times New Roman" w:hAnsi="Algerian" w:cs="Arial"/>
          <w:color w:val="000000"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Взаимоотношения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мужчиной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женщиной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личной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сфере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волновали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отечественных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зарубежных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писателей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публицистов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философов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сочинений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дают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рассмотреть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разные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: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дружбы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любви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конфликта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обоюдного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неприятия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размышления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многообразие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взаимоотношений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мужчины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женщины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культурном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семейном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контексте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включая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духовные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связи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ребенком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родителями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.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Обширный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литературный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содержит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примеры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осмысления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тончайших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нюансов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духовного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сосуществования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двух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миров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,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именуемых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 xml:space="preserve"> 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«</w:t>
      </w:r>
      <w:r w:rsidRPr="00E73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</w:t>
      </w:r>
      <w:r w:rsidRPr="00E73219">
        <w:rPr>
          <w:rFonts w:ascii="Algerian" w:eastAsia="Times New Roman" w:hAnsi="Algerian" w:cs="Algerian"/>
          <w:color w:val="000000"/>
          <w:sz w:val="36"/>
          <w:szCs w:val="36"/>
          <w:lang w:eastAsia="ru-RU"/>
        </w:rPr>
        <w:t>»</w:t>
      </w:r>
      <w:r w:rsidRPr="00E73219">
        <w:rPr>
          <w:rFonts w:ascii="Algerian" w:eastAsia="Times New Roman" w:hAnsi="Algerian" w:cs="Arial"/>
          <w:color w:val="000000"/>
          <w:sz w:val="36"/>
          <w:szCs w:val="36"/>
          <w:lang w:eastAsia="ru-RU"/>
        </w:rPr>
        <w:t>.</w:t>
      </w:r>
    </w:p>
    <w:p w:rsidR="00C63CA7" w:rsidRPr="00343AAC" w:rsidRDefault="00C63CA7" w:rsidP="00C63C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3219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343AAC">
        <w:rPr>
          <w:rFonts w:ascii="Times New Roman" w:hAnsi="Times New Roman" w:cs="Times New Roman"/>
          <w:b/>
          <w:sz w:val="36"/>
          <w:szCs w:val="36"/>
        </w:rPr>
        <w:t>*</w:t>
      </w:r>
      <w:r w:rsidR="00E73219" w:rsidRPr="00343AAC">
        <w:rPr>
          <w:rFonts w:ascii="Times New Roman" w:hAnsi="Times New Roman" w:cs="Times New Roman"/>
          <w:b/>
          <w:sz w:val="36"/>
          <w:szCs w:val="36"/>
        </w:rPr>
        <w:t xml:space="preserve">Подробную информацию об итоговом сочинении  можно найти </w:t>
      </w:r>
      <w:proofErr w:type="gramStart"/>
      <w:r w:rsidR="00E73219" w:rsidRPr="00343AAC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="00E73219" w:rsidRPr="00343AAC">
        <w:rPr>
          <w:rFonts w:ascii="Times New Roman" w:hAnsi="Times New Roman" w:cs="Times New Roman"/>
          <w:b/>
          <w:sz w:val="36"/>
          <w:szCs w:val="36"/>
        </w:rPr>
        <w:t> </w:t>
      </w:r>
      <w:hyperlink r:id="rId10" w:tgtFrame="_blank" w:history="1">
        <w:r w:rsidR="00E73219" w:rsidRPr="00343AAC">
          <w:rPr>
            <w:rStyle w:val="a6"/>
            <w:rFonts w:ascii="Times New Roman" w:hAnsi="Times New Roman" w:cs="Times New Roman"/>
            <w:b/>
            <w:color w:val="auto"/>
            <w:sz w:val="36"/>
            <w:szCs w:val="36"/>
          </w:rPr>
          <w:t>fi</w:t>
        </w:r>
        <w:bookmarkStart w:id="0" w:name="_GoBack"/>
        <w:bookmarkEnd w:id="0"/>
        <w:r w:rsidR="00E73219" w:rsidRPr="00343AAC">
          <w:rPr>
            <w:rStyle w:val="a6"/>
            <w:rFonts w:ascii="Times New Roman" w:hAnsi="Times New Roman" w:cs="Times New Roman"/>
            <w:b/>
            <w:color w:val="auto"/>
            <w:sz w:val="36"/>
            <w:szCs w:val="36"/>
          </w:rPr>
          <w:t>p</w:t>
        </w:r>
        <w:r w:rsidR="00E73219" w:rsidRPr="00343AAC">
          <w:rPr>
            <w:rStyle w:val="a6"/>
            <w:rFonts w:ascii="Times New Roman" w:hAnsi="Times New Roman" w:cs="Times New Roman"/>
            <w:b/>
            <w:color w:val="auto"/>
            <w:sz w:val="36"/>
            <w:szCs w:val="36"/>
          </w:rPr>
          <w:t>i.ru</w:t>
        </w:r>
      </w:hyperlink>
      <w:r w:rsidR="00E73219" w:rsidRPr="00343AAC">
        <w:rPr>
          <w:rFonts w:ascii="Times New Roman" w:hAnsi="Times New Roman" w:cs="Times New Roman"/>
          <w:b/>
          <w:sz w:val="36"/>
          <w:szCs w:val="36"/>
        </w:rPr>
        <w:t>.</w:t>
      </w:r>
      <w:r w:rsidRPr="00343A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C63CA7" w:rsidRPr="00E73219" w:rsidRDefault="00C63CA7" w:rsidP="00C63CA7">
      <w:pPr>
        <w:tabs>
          <w:tab w:val="left" w:pos="1440"/>
        </w:tabs>
        <w:rPr>
          <w:rFonts w:ascii="Algerian" w:eastAsia="Times New Roman" w:hAnsi="Algerian" w:cs="Times New Roman"/>
          <w:sz w:val="40"/>
          <w:szCs w:val="40"/>
          <w:lang w:eastAsia="ru-RU"/>
        </w:rPr>
      </w:pPr>
    </w:p>
    <w:p w:rsidR="00C63CA7" w:rsidRPr="00E73219" w:rsidRDefault="00C63CA7" w:rsidP="00C63CA7">
      <w:pPr>
        <w:spacing w:after="0" w:line="360" w:lineRule="atLeast"/>
        <w:ind w:left="720"/>
        <w:textAlignment w:val="baseline"/>
        <w:rPr>
          <w:rFonts w:ascii="Algerian" w:eastAsia="Times New Roman" w:hAnsi="Algerian" w:cs="Arial"/>
          <w:b/>
          <w:i/>
          <w:sz w:val="40"/>
          <w:szCs w:val="40"/>
          <w:bdr w:val="none" w:sz="0" w:space="0" w:color="auto" w:frame="1"/>
          <w:lang w:eastAsia="ru-RU"/>
        </w:rPr>
      </w:pPr>
      <w:r w:rsidRPr="00E73219">
        <w:rPr>
          <w:rFonts w:ascii="Algerian" w:eastAsia="Times New Roman" w:hAnsi="Algerian" w:cs="Arial"/>
          <w:b/>
          <w:i/>
          <w:sz w:val="40"/>
          <w:szCs w:val="40"/>
          <w:bdr w:val="none" w:sz="0" w:space="0" w:color="auto" w:frame="1"/>
          <w:lang w:eastAsia="ru-RU"/>
        </w:rPr>
        <w:br/>
      </w:r>
      <w:r w:rsidRPr="00E73219">
        <w:rPr>
          <w:rFonts w:ascii="Algerian" w:eastAsia="Times New Roman" w:hAnsi="Algerian" w:cs="Arial"/>
          <w:b/>
          <w:i/>
          <w:sz w:val="40"/>
          <w:szCs w:val="40"/>
          <w:bdr w:val="none" w:sz="0" w:space="0" w:color="auto" w:frame="1"/>
          <w:lang w:eastAsia="ru-RU"/>
        </w:rPr>
        <w:br/>
      </w:r>
    </w:p>
    <w:p w:rsidR="002C0D53" w:rsidRPr="00E73219" w:rsidRDefault="00C63CA7" w:rsidP="00E73219">
      <w:pPr>
        <w:spacing w:beforeAutospacing="1" w:after="0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3219">
        <w:rPr>
          <w:rFonts w:ascii="Algerian" w:eastAsia="Times New Roman" w:hAnsi="Algerian" w:cs="Arial"/>
          <w:b/>
          <w:i/>
          <w:sz w:val="40"/>
          <w:szCs w:val="40"/>
          <w:lang w:eastAsia="ru-RU"/>
        </w:rPr>
        <w:lastRenderedPageBreak/>
        <w:fldChar w:fldCharType="end"/>
      </w:r>
    </w:p>
    <w:sectPr w:rsidR="002C0D53" w:rsidRPr="00E73219" w:rsidSect="00C63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FB0"/>
    <w:multiLevelType w:val="multilevel"/>
    <w:tmpl w:val="314A31F0"/>
    <w:lvl w:ilvl="0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>
    <w:nsid w:val="35A121C8"/>
    <w:multiLevelType w:val="hybridMultilevel"/>
    <w:tmpl w:val="4922132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5E87514"/>
    <w:multiLevelType w:val="multilevel"/>
    <w:tmpl w:val="BFEE9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06774"/>
    <w:multiLevelType w:val="hybridMultilevel"/>
    <w:tmpl w:val="37923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4379F"/>
    <w:multiLevelType w:val="multilevel"/>
    <w:tmpl w:val="1DE8B4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7"/>
    <w:rsid w:val="002C0D53"/>
    <w:rsid w:val="00343AAC"/>
    <w:rsid w:val="005F4260"/>
    <w:rsid w:val="00C63CA7"/>
    <w:rsid w:val="00E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CA7"/>
    <w:rPr>
      <w:b/>
      <w:bCs/>
    </w:rPr>
  </w:style>
  <w:style w:type="paragraph" w:styleId="a5">
    <w:name w:val="List Paragraph"/>
    <w:basedOn w:val="a"/>
    <w:uiPriority w:val="34"/>
    <w:qFormat/>
    <w:rsid w:val="00C63C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3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6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43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CA7"/>
    <w:rPr>
      <w:b/>
      <w:bCs/>
    </w:rPr>
  </w:style>
  <w:style w:type="paragraph" w:styleId="a5">
    <w:name w:val="List Paragraph"/>
    <w:basedOn w:val="a"/>
    <w:uiPriority w:val="34"/>
    <w:qFormat/>
    <w:rsid w:val="00C63C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3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6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43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dobro-i-zl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napravlenie-nadezhda-i-otchay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voyna-i-mi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ege.info/napravlenie-gordost-i-smi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2019-10-12T10:21:00Z</cp:lastPrinted>
  <dcterms:created xsi:type="dcterms:W3CDTF">2019-10-12T10:06:00Z</dcterms:created>
  <dcterms:modified xsi:type="dcterms:W3CDTF">2019-11-18T14:12:00Z</dcterms:modified>
</cp:coreProperties>
</file>